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#2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our team’s velocity continues  inconsistent with expectations. The load of summer has been more than expected of some team members, and has caused slow progress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Partially. Our time estimates match the complexity of each story, but there was no time to complete some stories.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team members were unable to work as scheduled due to other responsibilities and classes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We completed a in-level velocity graph.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 script that can create dynamic vectors relative to the object its tied to has been completed.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motivate the team to work on the project during the upcoming weeks.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By completing the user stories and building the UI for the users to interact with.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